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36f5110c784b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3202fde7c94e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Raszowl,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c53d2c5969473d" /><Relationship Type="http://schemas.openxmlformats.org/officeDocument/2006/relationships/numbering" Target="/word/numbering.xml" Id="Ra138742962f24eb0" /><Relationship Type="http://schemas.openxmlformats.org/officeDocument/2006/relationships/settings" Target="/word/settings.xml" Id="Rb66a2232f22e4bf0" /><Relationship Type="http://schemas.openxmlformats.org/officeDocument/2006/relationships/image" Target="/word/media/0f48deee-459a-43f8-8f66-2a397eae50b9.png" Id="R583202fde7c94ed2" /></Relationships>
</file>