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1d667d4fc45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cb977e8d4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Rdzow,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5e7a906e044aa" /><Relationship Type="http://schemas.openxmlformats.org/officeDocument/2006/relationships/numbering" Target="/word/numbering.xml" Id="R3d056e575c1a4eff" /><Relationship Type="http://schemas.openxmlformats.org/officeDocument/2006/relationships/settings" Target="/word/settings.xml" Id="R6dda611bc7bf4fc5" /><Relationship Type="http://schemas.openxmlformats.org/officeDocument/2006/relationships/image" Target="/word/media/bebb92f8-27ce-4bd8-b346-337e01a312e5.png" Id="Rc32cb977e8d44f92" /></Relationships>
</file>