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a34c89ec8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926e53f1b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e95b183214158" /><Relationship Type="http://schemas.openxmlformats.org/officeDocument/2006/relationships/numbering" Target="/word/numbering.xml" Id="R7e8f498f20674722" /><Relationship Type="http://schemas.openxmlformats.org/officeDocument/2006/relationships/settings" Target="/word/settings.xml" Id="R808cb85252f7490a" /><Relationship Type="http://schemas.openxmlformats.org/officeDocument/2006/relationships/image" Target="/word/media/e4fc8fa0-e731-448b-a0d3-2ae539fb9324.png" Id="R34d926e53f1b4e2c" /></Relationships>
</file>