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5828fa6a0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a4d3b7a1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a2bfd12ef48a0" /><Relationship Type="http://schemas.openxmlformats.org/officeDocument/2006/relationships/numbering" Target="/word/numbering.xml" Id="R443605e2a51d4823" /><Relationship Type="http://schemas.openxmlformats.org/officeDocument/2006/relationships/settings" Target="/word/settings.xml" Id="Rf1454fdbdfbd4032" /><Relationship Type="http://schemas.openxmlformats.org/officeDocument/2006/relationships/image" Target="/word/media/a2b93878-2222-47f6-b3d0-ec6651fd5360.png" Id="Redc4a4d3b7a142f6" /></Relationships>
</file>