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26bfd07f1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f1ea7ab7a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736b3dd804b49" /><Relationship Type="http://schemas.openxmlformats.org/officeDocument/2006/relationships/numbering" Target="/word/numbering.xml" Id="Rb5d76232ed124a1d" /><Relationship Type="http://schemas.openxmlformats.org/officeDocument/2006/relationships/settings" Target="/word/settings.xml" Id="Rb686e4574d804357" /><Relationship Type="http://schemas.openxmlformats.org/officeDocument/2006/relationships/image" Target="/word/media/2e19a29b-b99d-405f-8b77-73f3501d94e3.png" Id="R570f1ea7ab7a483e" /></Relationships>
</file>