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51176c28e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b332727c0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042d4a5a74fea" /><Relationship Type="http://schemas.openxmlformats.org/officeDocument/2006/relationships/numbering" Target="/word/numbering.xml" Id="Rc26ca7a106cd4124" /><Relationship Type="http://schemas.openxmlformats.org/officeDocument/2006/relationships/settings" Target="/word/settings.xml" Id="R566c41488e9d4ea8" /><Relationship Type="http://schemas.openxmlformats.org/officeDocument/2006/relationships/image" Target="/word/media/0f48b6b4-38f9-40d5-b7a8-eb4c64381c98.png" Id="R979b332727c047d4" /></Relationships>
</file>