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b778c0cd3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cdc9edebe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Romany Gorskie,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b71f1019e43de" /><Relationship Type="http://schemas.openxmlformats.org/officeDocument/2006/relationships/numbering" Target="/word/numbering.xml" Id="R038f3a2457c946b9" /><Relationship Type="http://schemas.openxmlformats.org/officeDocument/2006/relationships/settings" Target="/word/settings.xml" Id="Rc39ff300d2104eb8" /><Relationship Type="http://schemas.openxmlformats.org/officeDocument/2006/relationships/image" Target="/word/media/e9da21aa-4f74-4f3b-9f35-6c99be49f1e6.png" Id="R44ccdc9edebe4666" /></Relationships>
</file>