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27fd24317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a4a3dba2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968420eb04c77" /><Relationship Type="http://schemas.openxmlformats.org/officeDocument/2006/relationships/numbering" Target="/word/numbering.xml" Id="Rb71d953a090849b6" /><Relationship Type="http://schemas.openxmlformats.org/officeDocument/2006/relationships/settings" Target="/word/settings.xml" Id="R9d817954f6f2410d" /><Relationship Type="http://schemas.openxmlformats.org/officeDocument/2006/relationships/image" Target="/word/media/202b600e-0f3d-49e3-882f-ceb9432ec93b.png" Id="R8c2a4a3dba2c45f4" /></Relationships>
</file>