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1e9a8b938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41cb51724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1038d3b8c46e7" /><Relationship Type="http://schemas.openxmlformats.org/officeDocument/2006/relationships/numbering" Target="/word/numbering.xml" Id="R2fa1131c76f74243" /><Relationship Type="http://schemas.openxmlformats.org/officeDocument/2006/relationships/settings" Target="/word/settings.xml" Id="R41a412f708514046" /><Relationship Type="http://schemas.openxmlformats.org/officeDocument/2006/relationships/image" Target="/word/media/2fbd5ad7-fefc-4b12-ab61-495d4f9dc0a3.png" Id="R8c141cb517244a96" /></Relationships>
</file>