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b38ab264f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9e7d35767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5f5d91a21496b" /><Relationship Type="http://schemas.openxmlformats.org/officeDocument/2006/relationships/numbering" Target="/word/numbering.xml" Id="Raae90d3005644841" /><Relationship Type="http://schemas.openxmlformats.org/officeDocument/2006/relationships/settings" Target="/word/settings.xml" Id="Rfb902ad6c0b74b4e" /><Relationship Type="http://schemas.openxmlformats.org/officeDocument/2006/relationships/image" Target="/word/media/018a8f48-bdcb-4153-b81f-22b3ef877f73.png" Id="R42e9e7d357674a23" /></Relationships>
</file>