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e64ba7ab4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315b4fde93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Rozyce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fdfa537d3408e" /><Relationship Type="http://schemas.openxmlformats.org/officeDocument/2006/relationships/numbering" Target="/word/numbering.xml" Id="R3b812821903c4d94" /><Relationship Type="http://schemas.openxmlformats.org/officeDocument/2006/relationships/settings" Target="/word/settings.xml" Id="Rd2f25f24a3d44cfc" /><Relationship Type="http://schemas.openxmlformats.org/officeDocument/2006/relationships/image" Target="/word/media/05d5779a-11c7-4739-813e-903f68df387b.png" Id="R73315b4fde934cff" /></Relationships>
</file>