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8388e4ed2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beeb8e1a6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Komorska,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b38a5404f478e" /><Relationship Type="http://schemas.openxmlformats.org/officeDocument/2006/relationships/numbering" Target="/word/numbering.xml" Id="Rc419efb4fdb442f0" /><Relationship Type="http://schemas.openxmlformats.org/officeDocument/2006/relationships/settings" Target="/word/settings.xml" Id="R97dc9319638e4769" /><Relationship Type="http://schemas.openxmlformats.org/officeDocument/2006/relationships/image" Target="/word/media/e3e5bf43-4ab2-4b66-b3d2-427e9941d2b5.png" Id="Rdc7beeb8e1a646d3" /></Relationships>
</file>