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8518c7a95f4d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0624525e484b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Ruda Zurawiecka,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7bda8f74484e6f" /><Relationship Type="http://schemas.openxmlformats.org/officeDocument/2006/relationships/numbering" Target="/word/numbering.xml" Id="R89e4c31c42c54471" /><Relationship Type="http://schemas.openxmlformats.org/officeDocument/2006/relationships/settings" Target="/word/settings.xml" Id="R9f2f3c28c8ba4595" /><Relationship Type="http://schemas.openxmlformats.org/officeDocument/2006/relationships/image" Target="/word/media/6f93d3e2-6cb5-4b04-b49e-b196672af513.png" Id="Rcd0624525e484b52" /></Relationships>
</file>