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266d6db7a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f0e5a510b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9291e1e964857" /><Relationship Type="http://schemas.openxmlformats.org/officeDocument/2006/relationships/numbering" Target="/word/numbering.xml" Id="R48578ef9728244f9" /><Relationship Type="http://schemas.openxmlformats.org/officeDocument/2006/relationships/settings" Target="/word/settings.xml" Id="R668d7fa73c854b22" /><Relationship Type="http://schemas.openxmlformats.org/officeDocument/2006/relationships/image" Target="/word/media/3d8e1b77-7907-421c-bc57-8d76416082a0.png" Id="Rb4ef0e5a510b4bf0" /></Relationships>
</file>