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b52aa86b6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871f7cb22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d6f9b89b84166" /><Relationship Type="http://schemas.openxmlformats.org/officeDocument/2006/relationships/numbering" Target="/word/numbering.xml" Id="Ra7f5e18af8104891" /><Relationship Type="http://schemas.openxmlformats.org/officeDocument/2006/relationships/settings" Target="/word/settings.xml" Id="R44cb309f7529466e" /><Relationship Type="http://schemas.openxmlformats.org/officeDocument/2006/relationships/image" Target="/word/media/847aca49-b9a9-436c-93f2-f6d686ea00d2.png" Id="Rc42871f7cb224c61" /></Relationships>
</file>