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88c075e98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a62bbce8f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ba1b75d9f42d2" /><Relationship Type="http://schemas.openxmlformats.org/officeDocument/2006/relationships/numbering" Target="/word/numbering.xml" Id="R74bdb4c8b3724ad6" /><Relationship Type="http://schemas.openxmlformats.org/officeDocument/2006/relationships/settings" Target="/word/settings.xml" Id="R3f6e70e507094733" /><Relationship Type="http://schemas.openxmlformats.org/officeDocument/2006/relationships/image" Target="/word/media/72377d5e-0109-4287-9bb2-1a4ca46fa3fd.png" Id="R72da62bbce8f4a6e" /></Relationships>
</file>