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8c245c843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75b458cad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9c9cb5d3c4345" /><Relationship Type="http://schemas.openxmlformats.org/officeDocument/2006/relationships/numbering" Target="/word/numbering.xml" Id="Rbd24a5a78bd548b5" /><Relationship Type="http://schemas.openxmlformats.org/officeDocument/2006/relationships/settings" Target="/word/settings.xml" Id="R010a319a91c34ff1" /><Relationship Type="http://schemas.openxmlformats.org/officeDocument/2006/relationships/image" Target="/word/media/4efd6f00-e18f-40fc-8d04-297b55938f57.png" Id="R19d75b458cad4894" /></Relationships>
</file>