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d3f3668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8bdd5a7e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b0b4a540443fd" /><Relationship Type="http://schemas.openxmlformats.org/officeDocument/2006/relationships/numbering" Target="/word/numbering.xml" Id="Rb3ed1d9e65e74110" /><Relationship Type="http://schemas.openxmlformats.org/officeDocument/2006/relationships/settings" Target="/word/settings.xml" Id="Rb9a0e057b6ae4db0" /><Relationship Type="http://schemas.openxmlformats.org/officeDocument/2006/relationships/image" Target="/word/media/45119f6c-4eb8-4ae2-8bac-d2fcd83a8377.png" Id="R40bb8bdd5a7e49d4" /></Relationships>
</file>