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2fd273a5b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df6b7b211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Rywaczki,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84b1b4c6aa44c2" /><Relationship Type="http://schemas.openxmlformats.org/officeDocument/2006/relationships/numbering" Target="/word/numbering.xml" Id="R8ccf7d89325c45f0" /><Relationship Type="http://schemas.openxmlformats.org/officeDocument/2006/relationships/settings" Target="/word/settings.xml" Id="Ra8aa4e5180bd4781" /><Relationship Type="http://schemas.openxmlformats.org/officeDocument/2006/relationships/image" Target="/word/media/221278e6-497c-4f18-a954-c41afc65a4cb.png" Id="Rffadf6b7b211443e" /></Relationships>
</file>