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f44cc3faf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b09fa6bce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54f4ae63841a6" /><Relationship Type="http://schemas.openxmlformats.org/officeDocument/2006/relationships/numbering" Target="/word/numbering.xml" Id="R0f78c80a77aa4f5c" /><Relationship Type="http://schemas.openxmlformats.org/officeDocument/2006/relationships/settings" Target="/word/settings.xml" Id="Rfd0cf0cd5e454c81" /><Relationship Type="http://schemas.openxmlformats.org/officeDocument/2006/relationships/image" Target="/word/media/f57ebe04-1b66-4b4d-aab0-0f4d8ed4a732.png" Id="R574b09fa6bce4bc6" /></Relationships>
</file>