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f4e9b55a3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a6673e939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9490f10d841b7" /><Relationship Type="http://schemas.openxmlformats.org/officeDocument/2006/relationships/numbering" Target="/word/numbering.xml" Id="Rcfc591f799564a79" /><Relationship Type="http://schemas.openxmlformats.org/officeDocument/2006/relationships/settings" Target="/word/settings.xml" Id="R8a52ea93b37c43bb" /><Relationship Type="http://schemas.openxmlformats.org/officeDocument/2006/relationships/image" Target="/word/media/df540e9c-a740-4562-9151-8f546e2f6695.png" Id="R9d0a6673e9394dd9" /></Relationships>
</file>