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43e28ff1c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12f5451ad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Sawice Ruskie,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b817e6b68422b" /><Relationship Type="http://schemas.openxmlformats.org/officeDocument/2006/relationships/numbering" Target="/word/numbering.xml" Id="Ree65b5e118034158" /><Relationship Type="http://schemas.openxmlformats.org/officeDocument/2006/relationships/settings" Target="/word/settings.xml" Id="R4d2814668f4941ba" /><Relationship Type="http://schemas.openxmlformats.org/officeDocument/2006/relationships/image" Target="/word/media/90fc02c9-27ea-4a34-b8ad-b4c511bc6e42.png" Id="R62212f5451ad4cd9" /></Relationships>
</file>