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2c8b1810f42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cb80502f24f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Sawki,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24e51de62e4bde" /><Relationship Type="http://schemas.openxmlformats.org/officeDocument/2006/relationships/numbering" Target="/word/numbering.xml" Id="R870dc7da96624770" /><Relationship Type="http://schemas.openxmlformats.org/officeDocument/2006/relationships/settings" Target="/word/settings.xml" Id="R41fb3f2472744302" /><Relationship Type="http://schemas.openxmlformats.org/officeDocument/2006/relationships/image" Target="/word/media/e8a851dc-02d2-425f-b355-eab73f376fc9.png" Id="Rab8cb80502f24fe8" /></Relationships>
</file>