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a33b0296f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286d9ab1a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Serokomla,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91e7e2c4b4bdf" /><Relationship Type="http://schemas.openxmlformats.org/officeDocument/2006/relationships/numbering" Target="/word/numbering.xml" Id="R1b7c662c027f4399" /><Relationship Type="http://schemas.openxmlformats.org/officeDocument/2006/relationships/settings" Target="/word/settings.xml" Id="R0cc79fe6c9124651" /><Relationship Type="http://schemas.openxmlformats.org/officeDocument/2006/relationships/image" Target="/word/media/15ef29ea-c471-48d4-95dd-33e9687558a2.png" Id="R738286d9ab1a4749" /></Relationships>
</file>