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ad78d242f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f498fe834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280960ae6407f" /><Relationship Type="http://schemas.openxmlformats.org/officeDocument/2006/relationships/numbering" Target="/word/numbering.xml" Id="Rbb80137e3e9b4b53" /><Relationship Type="http://schemas.openxmlformats.org/officeDocument/2006/relationships/settings" Target="/word/settings.xml" Id="Rcbd03d6ebb4d4f14" /><Relationship Type="http://schemas.openxmlformats.org/officeDocument/2006/relationships/image" Target="/word/media/92208ad2-7f81-4d36-8c93-56730533b64a.png" Id="R248f498fe8344ec4" /></Relationships>
</file>