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227e45ba4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4e3b80df2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Siennica-Lipusy,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43f86b387426a" /><Relationship Type="http://schemas.openxmlformats.org/officeDocument/2006/relationships/numbering" Target="/word/numbering.xml" Id="R5ac5423c47924083" /><Relationship Type="http://schemas.openxmlformats.org/officeDocument/2006/relationships/settings" Target="/word/settings.xml" Id="Rfe1a7101a3124819" /><Relationship Type="http://schemas.openxmlformats.org/officeDocument/2006/relationships/image" Target="/word/media/5be4778a-1234-4af9-b515-27ff493dc7f3.png" Id="R3234e3b80df24db4" /></Relationships>
</file>