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1f02e7c90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a4abee2e6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6b35e8479469f" /><Relationship Type="http://schemas.openxmlformats.org/officeDocument/2006/relationships/numbering" Target="/word/numbering.xml" Id="R62ab987542c64eca" /><Relationship Type="http://schemas.openxmlformats.org/officeDocument/2006/relationships/settings" Target="/word/settings.xml" Id="Re7699f3c39d040a2" /><Relationship Type="http://schemas.openxmlformats.org/officeDocument/2006/relationships/image" Target="/word/media/ae0f8a2c-d185-4fd4-8a38-fc81c2c650cb.png" Id="R80ea4abee2e64c97" /></Relationships>
</file>