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a1bbad4cc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a1d70ed65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b28fc257b4752" /><Relationship Type="http://schemas.openxmlformats.org/officeDocument/2006/relationships/numbering" Target="/word/numbering.xml" Id="R503c59f7e7414e9c" /><Relationship Type="http://schemas.openxmlformats.org/officeDocument/2006/relationships/settings" Target="/word/settings.xml" Id="R06b8e16523f740ce" /><Relationship Type="http://schemas.openxmlformats.org/officeDocument/2006/relationships/image" Target="/word/media/9fb0f1b6-c792-4b45-ab1b-5eeae70cea38.png" Id="Rceea1d70ed6541b5" /></Relationships>
</file>