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1e88786a2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ce3ea5a1f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Sikory Janowieta,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26fdfd52742cc" /><Relationship Type="http://schemas.openxmlformats.org/officeDocument/2006/relationships/numbering" Target="/word/numbering.xml" Id="R09af2681cd4b441d" /><Relationship Type="http://schemas.openxmlformats.org/officeDocument/2006/relationships/settings" Target="/word/settings.xml" Id="R8ac55dbe4d2847dd" /><Relationship Type="http://schemas.openxmlformats.org/officeDocument/2006/relationships/image" Target="/word/media/09a2fd58-d424-4cc6-9824-2c79de84dc89.png" Id="R0cfce3ea5a1f4b53" /></Relationships>
</file>