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33f14d74a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8c228b31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Silpia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4a4e071894a09" /><Relationship Type="http://schemas.openxmlformats.org/officeDocument/2006/relationships/numbering" Target="/word/numbering.xml" Id="R28cd9d39375149d1" /><Relationship Type="http://schemas.openxmlformats.org/officeDocument/2006/relationships/settings" Target="/word/settings.xml" Id="R0e72f9ffe60f46fc" /><Relationship Type="http://schemas.openxmlformats.org/officeDocument/2006/relationships/image" Target="/word/media/40fa21e0-990d-47e0-8608-19dde02f2e5c.png" Id="Rb8e8c228b31e4807" /></Relationships>
</file>