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435101d8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ce9c7448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Skopanie,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0e183ea9649f8" /><Relationship Type="http://schemas.openxmlformats.org/officeDocument/2006/relationships/numbering" Target="/word/numbering.xml" Id="R5473f2e30ce94868" /><Relationship Type="http://schemas.openxmlformats.org/officeDocument/2006/relationships/settings" Target="/word/settings.xml" Id="Rdabd9c9e59094b61" /><Relationship Type="http://schemas.openxmlformats.org/officeDocument/2006/relationships/image" Target="/word/media/08670cfd-8fff-4a4e-a270-be371713b3b3.png" Id="R9f74ce9c74484f5a" /></Relationships>
</file>