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80c2ddbe4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3cd8430bf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Skoraczewiec,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39233ec514650" /><Relationship Type="http://schemas.openxmlformats.org/officeDocument/2006/relationships/numbering" Target="/word/numbering.xml" Id="Rf8bb289edc9c45c7" /><Relationship Type="http://schemas.openxmlformats.org/officeDocument/2006/relationships/settings" Target="/word/settings.xml" Id="R803a30d8c74c406c" /><Relationship Type="http://schemas.openxmlformats.org/officeDocument/2006/relationships/image" Target="/word/media/e841c820-a7d0-4ce2-9b6a-7ad53226f432.png" Id="R24b3cd8430bf4f92" /></Relationships>
</file>