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b05df0ad5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976148eb7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Skotniki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5c5821d914894" /><Relationship Type="http://schemas.openxmlformats.org/officeDocument/2006/relationships/numbering" Target="/word/numbering.xml" Id="R6cf7c4781d4544df" /><Relationship Type="http://schemas.openxmlformats.org/officeDocument/2006/relationships/settings" Target="/word/settings.xml" Id="R19b750d2095d4d8e" /><Relationship Type="http://schemas.openxmlformats.org/officeDocument/2006/relationships/image" Target="/word/media/34e3859b-d5ac-4ff4-80c8-4a79808c3c1c.png" Id="Ra4b976148eb740eb" /></Relationships>
</file>