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753c9340d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0feac29f3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Skowronno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296190da74496" /><Relationship Type="http://schemas.openxmlformats.org/officeDocument/2006/relationships/numbering" Target="/word/numbering.xml" Id="Re9df6503ce3d4eb1" /><Relationship Type="http://schemas.openxmlformats.org/officeDocument/2006/relationships/settings" Target="/word/settings.xml" Id="Rd6433dc2989f4ce9" /><Relationship Type="http://schemas.openxmlformats.org/officeDocument/2006/relationships/image" Target="/word/media/44ce09e3-d13d-46bf-8314-dc8fdf8e1d24.png" Id="R4fb0feac29f34ce0" /></Relationships>
</file>