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b963f11d2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c622ae260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1e76a4c1143e7" /><Relationship Type="http://schemas.openxmlformats.org/officeDocument/2006/relationships/numbering" Target="/word/numbering.xml" Id="Rd7b51dc4c9244d0f" /><Relationship Type="http://schemas.openxmlformats.org/officeDocument/2006/relationships/settings" Target="/word/settings.xml" Id="R3e4e0ed5225f4a92" /><Relationship Type="http://schemas.openxmlformats.org/officeDocument/2006/relationships/image" Target="/word/media/2684ffd0-441d-4b3b-9dd0-37bd3eca8299.png" Id="R1f0c622ae2604a16" /></Relationships>
</file>