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b03366d57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02c03a6e0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f600e56d14c88" /><Relationship Type="http://schemas.openxmlformats.org/officeDocument/2006/relationships/numbering" Target="/word/numbering.xml" Id="R902257ce3f254378" /><Relationship Type="http://schemas.openxmlformats.org/officeDocument/2006/relationships/settings" Target="/word/settings.xml" Id="R11b066f50ed54bd4" /><Relationship Type="http://schemas.openxmlformats.org/officeDocument/2006/relationships/image" Target="/word/media/b1c0d6ee-7ae8-4e67-8a50-d77d07a6abbe.png" Id="R31f02c03a6e04d82" /></Relationships>
</file>