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cec297fee4e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4ac1ad41154f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Skrzypna,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e41db65f6447f9" /><Relationship Type="http://schemas.openxmlformats.org/officeDocument/2006/relationships/numbering" Target="/word/numbering.xml" Id="R3edf14c11dc249c1" /><Relationship Type="http://schemas.openxmlformats.org/officeDocument/2006/relationships/settings" Target="/word/settings.xml" Id="R36efb2896ac44221" /><Relationship Type="http://schemas.openxmlformats.org/officeDocument/2006/relationships/image" Target="/word/media/dbbf141d-4ce3-408b-a9ad-74b30d10973a.png" Id="R954ac1ad41154ff3" /></Relationships>
</file>