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ecfc636c764b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c9828c8cdc4b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Slawsko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781ded29e9467a" /><Relationship Type="http://schemas.openxmlformats.org/officeDocument/2006/relationships/numbering" Target="/word/numbering.xml" Id="R8b3d19add6a846a0" /><Relationship Type="http://schemas.openxmlformats.org/officeDocument/2006/relationships/settings" Target="/word/settings.xml" Id="R4a05c5fe8603480e" /><Relationship Type="http://schemas.openxmlformats.org/officeDocument/2006/relationships/image" Target="/word/media/a51d496b-8af1-4906-b30e-ba41803f9e1a.png" Id="R60c9828c8cdc4bc8" /></Relationships>
</file>