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6c6ae3e26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71a5c303d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Slobodka,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7aff0efda41e8" /><Relationship Type="http://schemas.openxmlformats.org/officeDocument/2006/relationships/numbering" Target="/word/numbering.xml" Id="R4af1dcb4b31a429a" /><Relationship Type="http://schemas.openxmlformats.org/officeDocument/2006/relationships/settings" Target="/word/settings.xml" Id="R1573b1f6b59749d4" /><Relationship Type="http://schemas.openxmlformats.org/officeDocument/2006/relationships/image" Target="/word/media/cedd2edc-a899-4373-8318-1a3dbd94fad7.png" Id="R63d71a5c303d43cc" /></Relationships>
</file>