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a95dff2ae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ae21e87a2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Smoldzino,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248f8c95f40a3" /><Relationship Type="http://schemas.openxmlformats.org/officeDocument/2006/relationships/numbering" Target="/word/numbering.xml" Id="Rda6a7d4fbd4143e3" /><Relationship Type="http://schemas.openxmlformats.org/officeDocument/2006/relationships/settings" Target="/word/settings.xml" Id="Re10f38c68b9c48e5" /><Relationship Type="http://schemas.openxmlformats.org/officeDocument/2006/relationships/image" Target="/word/media/fb78c19a-b3c9-41ff-9d1e-86f93f2e3c5f.png" Id="Rcc0ae21e87a2425a" /></Relationships>
</file>