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58aef43ec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4daf9e054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d203a395462c" /><Relationship Type="http://schemas.openxmlformats.org/officeDocument/2006/relationships/numbering" Target="/word/numbering.xml" Id="Rd56214d48d934024" /><Relationship Type="http://schemas.openxmlformats.org/officeDocument/2006/relationships/settings" Target="/word/settings.xml" Id="R710203d8531e446c" /><Relationship Type="http://schemas.openxmlformats.org/officeDocument/2006/relationships/image" Target="/word/media/e221f525-2e9b-4e12-be78-f498c2a30b98.png" Id="R7184daf9e0544ce7" /></Relationships>
</file>