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ca9ad3403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387871b2b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Sompolno,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1b96b82454877" /><Relationship Type="http://schemas.openxmlformats.org/officeDocument/2006/relationships/numbering" Target="/word/numbering.xml" Id="Rf36fed52a5274da5" /><Relationship Type="http://schemas.openxmlformats.org/officeDocument/2006/relationships/settings" Target="/word/settings.xml" Id="R675f7d0bea534159" /><Relationship Type="http://schemas.openxmlformats.org/officeDocument/2006/relationships/image" Target="/word/media/44d78e57-b0b6-49ee-b09a-ad9e9e660892.png" Id="R944387871b2b4463" /></Relationships>
</file>