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46e74cbf046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c67d82a95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Sosnica-Brzeg,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5fd652bf4409a" /><Relationship Type="http://schemas.openxmlformats.org/officeDocument/2006/relationships/numbering" Target="/word/numbering.xml" Id="R2790bdc667484b71" /><Relationship Type="http://schemas.openxmlformats.org/officeDocument/2006/relationships/settings" Target="/word/settings.xml" Id="Rbf0211b836a0413d" /><Relationship Type="http://schemas.openxmlformats.org/officeDocument/2006/relationships/image" Target="/word/media/0a17dff7-ca81-4e2a-b880-c5b7fe3767b5.png" Id="R63fc67d82a954853" /></Relationships>
</file>