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b1b485c4440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0dd6c7cc5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8121e33c64105" /><Relationship Type="http://schemas.openxmlformats.org/officeDocument/2006/relationships/numbering" Target="/word/numbering.xml" Id="Rb5cf9c10af174ca1" /><Relationship Type="http://schemas.openxmlformats.org/officeDocument/2006/relationships/settings" Target="/word/settings.xml" Id="Rd7515de293d249e9" /><Relationship Type="http://schemas.openxmlformats.org/officeDocument/2006/relationships/image" Target="/word/media/f0a97b8f-4ea5-4e4e-8eb8-f7b2d6143bc3.png" Id="Reff0dd6c7cc54efa" /></Relationships>
</file>