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fd75d4bb6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4716a26be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Spytkowice,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b902ab7f54dee" /><Relationship Type="http://schemas.openxmlformats.org/officeDocument/2006/relationships/numbering" Target="/word/numbering.xml" Id="R35f8c608057d4b89" /><Relationship Type="http://schemas.openxmlformats.org/officeDocument/2006/relationships/settings" Target="/word/settings.xml" Id="R274eea0f0a154bcc" /><Relationship Type="http://schemas.openxmlformats.org/officeDocument/2006/relationships/image" Target="/word/media/650b1817-f64f-4684-9947-b64706eeaa17.png" Id="R3bc4716a26be4385" /></Relationships>
</file>