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4e603f8a4d4e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d13f9e753846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Sroda Wielkopolska,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c6e2d4cc2c4407" /><Relationship Type="http://schemas.openxmlformats.org/officeDocument/2006/relationships/numbering" Target="/word/numbering.xml" Id="R5996ad9e390d4ba8" /><Relationship Type="http://schemas.openxmlformats.org/officeDocument/2006/relationships/settings" Target="/word/settings.xml" Id="Rd456ae226f8d40c0" /><Relationship Type="http://schemas.openxmlformats.org/officeDocument/2006/relationships/image" Target="/word/media/cee8af0e-13ec-4022-9152-992c41c821b8.png" Id="R1dd13f9e7538465b" /></Relationships>
</file>