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7b876d67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2c3e15c8a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Pilczyn,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a95937c494d7d" /><Relationship Type="http://schemas.openxmlformats.org/officeDocument/2006/relationships/numbering" Target="/word/numbering.xml" Id="R7e32b46432634cf6" /><Relationship Type="http://schemas.openxmlformats.org/officeDocument/2006/relationships/settings" Target="/word/settings.xml" Id="Rc916c74c2b744a68" /><Relationship Type="http://schemas.openxmlformats.org/officeDocument/2006/relationships/image" Target="/word/media/14cff1f4-d6da-4aa3-8a11-72dab96cbc10.png" Id="R5fe2c3e15c8a4186" /></Relationships>
</file>