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e15e8e752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c0cc3fea8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276450c48b4e06" /><Relationship Type="http://schemas.openxmlformats.org/officeDocument/2006/relationships/numbering" Target="/word/numbering.xml" Id="R12ee8ef552c34f62" /><Relationship Type="http://schemas.openxmlformats.org/officeDocument/2006/relationships/settings" Target="/word/settings.xml" Id="R12292c546ca540e1" /><Relationship Type="http://schemas.openxmlformats.org/officeDocument/2006/relationships/image" Target="/word/media/f21d0e9b-b07c-4d7d-bc0d-28d92afa23c5.png" Id="R507c0cc3fea8445b" /></Relationships>
</file>