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28b1aa5e2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ad248c3de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b683d58554da4" /><Relationship Type="http://schemas.openxmlformats.org/officeDocument/2006/relationships/numbering" Target="/word/numbering.xml" Id="R798ff35976314077" /><Relationship Type="http://schemas.openxmlformats.org/officeDocument/2006/relationships/settings" Target="/word/settings.xml" Id="R1d384eeb16b24d94" /><Relationship Type="http://schemas.openxmlformats.org/officeDocument/2006/relationships/image" Target="/word/media/47d48b5c-a60e-43af-bcd9-227b679d361b.png" Id="Red2ad248c3de4145" /></Relationships>
</file>