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5b9f856a2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b3f57151a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Stawy Grojeckie,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4c6b014b34bc4" /><Relationship Type="http://schemas.openxmlformats.org/officeDocument/2006/relationships/numbering" Target="/word/numbering.xml" Id="R786cda5bc23b4fa4" /><Relationship Type="http://schemas.openxmlformats.org/officeDocument/2006/relationships/settings" Target="/word/settings.xml" Id="R095156c29ad54e8f" /><Relationship Type="http://schemas.openxmlformats.org/officeDocument/2006/relationships/image" Target="/word/media/74776a6c-46fd-4740-8e49-0bf3612281d9.png" Id="R608b3f57151a4998" /></Relationships>
</file>